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2B404" w14:textId="51A3EA36" w:rsidR="00DC354A" w:rsidRDefault="00DC354A" w:rsidP="00DC354A">
      <w:pPr>
        <w:jc w:val="center"/>
        <w:rPr>
          <w:rFonts w:ascii="Ancizar Sans" w:hAnsi="Ancizar Sans" w:cs="Times New Roman"/>
          <w:b/>
          <w:sz w:val="24"/>
          <w:szCs w:val="24"/>
        </w:rPr>
      </w:pPr>
      <w:r>
        <w:rPr>
          <w:rFonts w:ascii="Ancizar Sans" w:hAnsi="Ancizar Sans" w:cs="Times New Roman"/>
          <w:b/>
          <w:sz w:val="24"/>
          <w:szCs w:val="24"/>
        </w:rPr>
        <w:t xml:space="preserve">ANEXO 1 – INVITACIÓN Nº </w:t>
      </w:r>
      <w:r w:rsidR="00246198">
        <w:rPr>
          <w:rFonts w:ascii="Ancizar Sans" w:hAnsi="Ancizar Sans" w:cs="Times New Roman"/>
          <w:b/>
          <w:sz w:val="24"/>
          <w:szCs w:val="24"/>
        </w:rPr>
        <w:t>7</w:t>
      </w:r>
      <w:bookmarkStart w:id="0" w:name="_GoBack"/>
      <w:bookmarkEnd w:id="0"/>
    </w:p>
    <w:p w14:paraId="7787F5D6" w14:textId="2DBF9638" w:rsidR="00DC354A" w:rsidRPr="00DC354A" w:rsidRDefault="00225ADA" w:rsidP="00DC354A">
      <w:pPr>
        <w:jc w:val="center"/>
        <w:rPr>
          <w:rFonts w:ascii="Ancizar Sans" w:hAnsi="Ancizar Sans" w:cs="Times New Roman"/>
          <w:b/>
          <w:sz w:val="24"/>
          <w:szCs w:val="24"/>
        </w:rPr>
      </w:pPr>
      <w:r w:rsidRPr="00DC354A">
        <w:rPr>
          <w:rFonts w:ascii="Ancizar Sans" w:hAnsi="Ancizar Sans" w:cs="Times New Roman"/>
          <w:b/>
          <w:sz w:val="24"/>
          <w:szCs w:val="24"/>
        </w:rPr>
        <w:t>OBLIGACIONES ESPECÍFICAS</w:t>
      </w:r>
    </w:p>
    <w:p w14:paraId="31F78625" w14:textId="190C6034" w:rsidR="00225ADA" w:rsidRPr="00DC354A" w:rsidRDefault="00225ADA" w:rsidP="00DC354A">
      <w:pPr>
        <w:pStyle w:val="Default"/>
        <w:jc w:val="both"/>
        <w:rPr>
          <w:rFonts w:ascii="Ancizar Sans" w:hAnsi="Ancizar Sans" w:cs="Times New Roman"/>
        </w:rPr>
      </w:pPr>
    </w:p>
    <w:p w14:paraId="018BE1F8" w14:textId="77777777" w:rsidR="00C3525E" w:rsidRDefault="007A7A85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Participar de las capacitaciones que sean convocadas </w:t>
      </w:r>
      <w:r w:rsidR="007D317F" w:rsidRPr="00DC354A">
        <w:rPr>
          <w:rFonts w:ascii="Ancizar Sans" w:hAnsi="Ancizar Sans" w:cs="Times New Roman"/>
          <w:color w:val="000000"/>
          <w:sz w:val="24"/>
          <w:szCs w:val="24"/>
        </w:rPr>
        <w:t>en marco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 del proyecto, para el desarrollo de la ruta metodológica de los grupos de investigación, de manera presencial. </w:t>
      </w:r>
    </w:p>
    <w:p w14:paraId="0ADF1CE7" w14:textId="2C20CE02" w:rsidR="0017178B" w:rsidRPr="00DC354A" w:rsidRDefault="0017178B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Motivar la conformación de grupos de investigación.</w:t>
      </w:r>
    </w:p>
    <w:p w14:paraId="130594B4" w14:textId="06912FB0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Acompañar el diseño, y desarrollo de la ruta metodológica de </w:t>
      </w:r>
      <w:r w:rsidR="007A7A85" w:rsidRPr="00DC354A">
        <w:rPr>
          <w:rFonts w:ascii="Ancizar Sans" w:hAnsi="Ancizar Sans" w:cs="Times New Roman"/>
          <w:color w:val="000000"/>
          <w:sz w:val="24"/>
          <w:szCs w:val="24"/>
        </w:rPr>
        <w:t xml:space="preserve">cada uno de 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>los grupos de investigación</w:t>
      </w:r>
      <w:r w:rsidR="007A7A85" w:rsidRPr="00DC354A">
        <w:rPr>
          <w:rFonts w:ascii="Ancizar Sans" w:hAnsi="Ancizar Sans" w:cs="Times New Roman"/>
          <w:color w:val="000000"/>
          <w:sz w:val="24"/>
          <w:szCs w:val="24"/>
        </w:rPr>
        <w:t xml:space="preserve"> que asesora, 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de manera presencial. </w:t>
      </w:r>
    </w:p>
    <w:p w14:paraId="1A406284" w14:textId="1E5DB5DB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Procurar ambientes científicos para el aprendizaje y la formación de los niños, adolescentes y jóvenes, a través de actividades como: visitas a </w:t>
      </w:r>
      <w:r w:rsidR="00174A7B" w:rsidRPr="00DC354A">
        <w:rPr>
          <w:rFonts w:ascii="Ancizar Sans" w:hAnsi="Ancizar Sans" w:cs="Times New Roman"/>
          <w:color w:val="000000"/>
          <w:sz w:val="24"/>
          <w:szCs w:val="24"/>
        </w:rPr>
        <w:t>Instituciones de Educación Superior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, centros culturales y de investigación, bibliotecas, museos; entrevistas con científicos sociales y naturales, participación en eventos y acceso a información relevante, según el problema de investigación. </w:t>
      </w:r>
    </w:p>
    <w:p w14:paraId="4D149742" w14:textId="29FB8C14" w:rsidR="0017178B" w:rsidRPr="00DC354A" w:rsidRDefault="0017178B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Identificar aliados estratégicos que apoyen los procesos de investigación</w:t>
      </w:r>
    </w:p>
    <w:p w14:paraId="3239B196" w14:textId="5AA77C66" w:rsidR="0017178B" w:rsidRPr="00DC354A" w:rsidRDefault="0017178B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Diligenciar y entregar formatos de visitas (registro fotográfico, registro de asistencia y otros), de las divulgaciones, los talleres y asesorías realizadas.</w:t>
      </w:r>
    </w:p>
    <w:p w14:paraId="44951F0E" w14:textId="5AFA3D75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>Colaborar</w:t>
      </w:r>
      <w:r w:rsidR="007A7A85" w:rsidRPr="00DC354A">
        <w:rPr>
          <w:rFonts w:ascii="Ancizar Sans" w:hAnsi="Ancizar Sans" w:cs="Times New Roman"/>
          <w:color w:val="000000"/>
          <w:sz w:val="24"/>
          <w:szCs w:val="24"/>
        </w:rPr>
        <w:t xml:space="preserve"> y participar </w:t>
      </w:r>
      <w:r w:rsidR="00EC5FF1" w:rsidRPr="00DC354A">
        <w:rPr>
          <w:rFonts w:ascii="Ancizar Sans" w:hAnsi="Ancizar Sans" w:cs="Times New Roman"/>
          <w:color w:val="000000"/>
          <w:sz w:val="24"/>
          <w:szCs w:val="24"/>
        </w:rPr>
        <w:t>en la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 realización de eventos y encuentros del orden municipal, departamental y nacional. </w:t>
      </w:r>
    </w:p>
    <w:p w14:paraId="299F5DBE" w14:textId="77777777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Apoyar la elaboración de los informes de avance y finales de las investigaciones desarrolladas por los grupos de investigación, de los que el asesor es responsable. Dicha colaboración abarca el aspecto investigativo y financiero. </w:t>
      </w:r>
    </w:p>
    <w:p w14:paraId="2A98E6FA" w14:textId="77777777" w:rsidR="000E6CB7" w:rsidRPr="00DC354A" w:rsidRDefault="000E6CB7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Diligenciar y realizar el seguimiento y control de la información que sobre sus grupos se requiera en los diferentes medios de difusión. </w:t>
      </w:r>
    </w:p>
    <w:p w14:paraId="0E8C883D" w14:textId="1211A5D6" w:rsidR="00207F1A" w:rsidRPr="00DC354A" w:rsidRDefault="000E6CB7" w:rsidP="00DC354A">
      <w:pPr>
        <w:pStyle w:val="Default"/>
        <w:numPr>
          <w:ilvl w:val="0"/>
          <w:numId w:val="4"/>
        </w:numPr>
        <w:spacing w:line="360" w:lineRule="auto"/>
        <w:jc w:val="both"/>
        <w:rPr>
          <w:rFonts w:ascii="Ancizar Sans" w:hAnsi="Ancizar Sans" w:cs="Times New Roman"/>
        </w:rPr>
      </w:pPr>
      <w:r w:rsidRPr="00DC354A">
        <w:rPr>
          <w:rFonts w:ascii="Ancizar Sans" w:hAnsi="Ancizar Sans" w:cs="Times New Roman"/>
        </w:rPr>
        <w:t xml:space="preserve">Contribuir en el diligenciamiento del </w:t>
      </w:r>
      <w:r w:rsidR="00207F1A" w:rsidRPr="00DC354A">
        <w:rPr>
          <w:rFonts w:ascii="Ancizar Sans" w:hAnsi="Ancizar Sans" w:cs="Times New Roman"/>
        </w:rPr>
        <w:t xml:space="preserve">sistema de seguimiento y monitoreo planteado por </w:t>
      </w:r>
      <w:proofErr w:type="spellStart"/>
      <w:r w:rsidR="00C4618A" w:rsidRPr="00DC354A">
        <w:rPr>
          <w:rFonts w:ascii="Ancizar Sans" w:hAnsi="Ancizar Sans" w:cs="Times New Roman"/>
        </w:rPr>
        <w:t>Min</w:t>
      </w:r>
      <w:r w:rsidR="00207F1A" w:rsidRPr="00DC354A">
        <w:rPr>
          <w:rFonts w:ascii="Ancizar Sans" w:hAnsi="Ancizar Sans" w:cs="Times New Roman"/>
        </w:rPr>
        <w:t>ciencias</w:t>
      </w:r>
      <w:proofErr w:type="spellEnd"/>
      <w:r w:rsidR="00207F1A" w:rsidRPr="00DC354A">
        <w:rPr>
          <w:rFonts w:ascii="Ancizar Sans" w:hAnsi="Ancizar Sans" w:cs="Times New Roman"/>
        </w:rPr>
        <w:t xml:space="preserve">. </w:t>
      </w:r>
    </w:p>
    <w:p w14:paraId="12F4538B" w14:textId="358A4BA1" w:rsidR="00207F1A" w:rsidRPr="00DC354A" w:rsidRDefault="006805A0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t>Fomentar la interacción y el intercambio entre los grupos y la conformación de redes que permitan el fortalecimiento de los proyectos de investigación en la plataforma virtual Héroes Ondas y SIO</w:t>
      </w:r>
      <w:r w:rsidR="00207F1A" w:rsidRPr="00DC354A">
        <w:rPr>
          <w:rFonts w:ascii="Ancizar Sans" w:hAnsi="Ancizar Sans" w:cs="Times New Roman"/>
          <w:color w:val="000000"/>
          <w:sz w:val="24"/>
          <w:szCs w:val="24"/>
        </w:rPr>
        <w:t xml:space="preserve">. </w:t>
      </w:r>
    </w:p>
    <w:p w14:paraId="4165B7D1" w14:textId="77777777" w:rsidR="00207F1A" w:rsidRPr="00DC354A" w:rsidRDefault="00207F1A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Participar en las actividades de planeación colectiva desarrollado por el equipo pedagógico departamental del proyecto. </w:t>
      </w:r>
    </w:p>
    <w:p w14:paraId="189F1310" w14:textId="3CF81A78" w:rsidR="006805A0" w:rsidRPr="00DC354A" w:rsidRDefault="006805A0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sz w:val="24"/>
          <w:szCs w:val="24"/>
        </w:rPr>
        <w:lastRenderedPageBreak/>
        <w:t>Presentar plan de trabajo de asesoría (el cual debe incluir mínimo dos asesorías presenciales a cada uno de los grupos de investigación a su cargo), cronograma de asesorías, visitas y talleres.</w:t>
      </w:r>
    </w:p>
    <w:p w14:paraId="2B7EFCB6" w14:textId="5A195357" w:rsidR="00207F1A" w:rsidRPr="00DC354A" w:rsidRDefault="00207F1A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Identificar enfoques, escenarios y tendencias en el área de la pedagogía y de la Ciencia, Tecnología e Innovación para ser implementadas a favor del programa departamental. </w:t>
      </w:r>
    </w:p>
    <w:p w14:paraId="4EDA40CB" w14:textId="77777777" w:rsidR="00DC354A" w:rsidRDefault="00207F1A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Elaborar los materiales pedagógicos y de divulgación producidos durante la ejecución del proyecto. </w:t>
      </w:r>
    </w:p>
    <w:p w14:paraId="0178811D" w14:textId="74A827AC" w:rsidR="00DC354A" w:rsidRPr="00DC354A" w:rsidRDefault="00171455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 Elaborar documento de sistematización de la experiencia Ondas en la línea temática desde el proceso realizado</w:t>
      </w:r>
      <w:r w:rsidR="00884285" w:rsidRPr="00DC354A">
        <w:rPr>
          <w:rFonts w:ascii="Ancizar Sans" w:hAnsi="Ancizar Sans" w:cs="Times New Roman"/>
          <w:color w:val="000000"/>
          <w:sz w:val="24"/>
          <w:szCs w:val="24"/>
        </w:rPr>
        <w:t>, como aporte a la publicación anual denominada “El programa Ondas en el Archipiélago de San Andrés, Providencia y Santa Catalina.</w:t>
      </w:r>
    </w:p>
    <w:p w14:paraId="3418E7D9" w14:textId="0C8A401C" w:rsidR="00C4618A" w:rsidRPr="00DC354A" w:rsidRDefault="00F637B9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>C</w:t>
      </w:r>
      <w:r w:rsidR="00D74867" w:rsidRPr="00DC354A">
        <w:rPr>
          <w:rFonts w:ascii="Ancizar Sans" w:hAnsi="Ancizar Sans" w:cs="Times New Roman"/>
          <w:color w:val="000000"/>
          <w:sz w:val="24"/>
          <w:szCs w:val="24"/>
        </w:rPr>
        <w:t>u</w:t>
      </w:r>
      <w:r w:rsidR="00C4618A" w:rsidRPr="00DC354A">
        <w:rPr>
          <w:rFonts w:ascii="Ancizar Sans" w:hAnsi="Ancizar Sans" w:cs="Times New Roman"/>
          <w:color w:val="000000"/>
          <w:sz w:val="24"/>
          <w:szCs w:val="24"/>
        </w:rPr>
        <w:t>mplir con los reportes periódicos del Sistema de Información Ondas -SIO</w:t>
      </w:r>
      <w:proofErr w:type="gramStart"/>
      <w:r w:rsidR="00C4618A" w:rsidRPr="00DC354A">
        <w:rPr>
          <w:rFonts w:ascii="Ancizar Sans" w:hAnsi="Ancizar Sans" w:cs="Times New Roman"/>
          <w:color w:val="000000"/>
          <w:sz w:val="24"/>
          <w:szCs w:val="24"/>
        </w:rPr>
        <w:t xml:space="preserve">- </w:t>
      </w:r>
      <w:r w:rsidR="00DC354A">
        <w:rPr>
          <w:rFonts w:ascii="Ancizar Sans" w:hAnsi="Ancizar Sans" w:cs="Times New Roman"/>
          <w:color w:val="000000"/>
          <w:sz w:val="24"/>
          <w:szCs w:val="24"/>
        </w:rPr>
        <w:t>.</w:t>
      </w:r>
      <w:proofErr w:type="gramEnd"/>
    </w:p>
    <w:p w14:paraId="3370F40A" w14:textId="7206DE47" w:rsidR="00207F1A" w:rsidRPr="00DC354A" w:rsidRDefault="00EC5FF1" w:rsidP="00DC35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  <w:r w:rsidRPr="00DC354A">
        <w:rPr>
          <w:rFonts w:ascii="Ancizar Sans" w:hAnsi="Ancizar Sans" w:cs="Times New Roman"/>
          <w:color w:val="000000"/>
          <w:sz w:val="24"/>
          <w:szCs w:val="24"/>
        </w:rPr>
        <w:t>Entregar informe</w:t>
      </w:r>
      <w:r w:rsidR="00C4618A" w:rsidRPr="00DC354A">
        <w:rPr>
          <w:rFonts w:ascii="Ancizar Sans" w:hAnsi="Ancizar Sans" w:cs="Times New Roman"/>
          <w:color w:val="000000"/>
          <w:sz w:val="24"/>
          <w:szCs w:val="24"/>
        </w:rPr>
        <w:t xml:space="preserve"> mensual</w:t>
      </w:r>
      <w:r w:rsidRPr="00DC354A">
        <w:rPr>
          <w:rFonts w:ascii="Ancizar Sans" w:hAnsi="Ancizar Sans" w:cs="Times New Roman"/>
          <w:color w:val="000000"/>
          <w:sz w:val="24"/>
          <w:szCs w:val="24"/>
        </w:rPr>
        <w:t xml:space="preserve"> </w:t>
      </w:r>
      <w:r w:rsidR="00C4618A" w:rsidRPr="00DC354A">
        <w:rPr>
          <w:rFonts w:ascii="Ancizar Sans" w:hAnsi="Ancizar Sans" w:cs="Times New Roman"/>
          <w:color w:val="000000"/>
          <w:sz w:val="24"/>
          <w:szCs w:val="24"/>
        </w:rPr>
        <w:t>de actividades</w:t>
      </w:r>
      <w:r w:rsidR="00DC354A">
        <w:rPr>
          <w:rFonts w:ascii="Ancizar Sans" w:hAnsi="Ancizar Sans" w:cs="Times New Roman"/>
          <w:color w:val="000000"/>
          <w:sz w:val="24"/>
          <w:szCs w:val="24"/>
        </w:rPr>
        <w:t>.</w:t>
      </w:r>
    </w:p>
    <w:p w14:paraId="5A2F11AE" w14:textId="720EDA5D" w:rsidR="00082E51" w:rsidRPr="00DC354A" w:rsidRDefault="00082E51" w:rsidP="00DC354A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3EDC27E8" w14:textId="1EF3CE84" w:rsidR="00082E51" w:rsidRPr="00DC354A" w:rsidRDefault="00082E51" w:rsidP="00DC354A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0A4672A0" w14:textId="4BA82157" w:rsidR="00082E51" w:rsidRPr="00DC354A" w:rsidRDefault="00082E51" w:rsidP="00DC354A">
      <w:pPr>
        <w:autoSpaceDE w:val="0"/>
        <w:autoSpaceDN w:val="0"/>
        <w:adjustRightInd w:val="0"/>
        <w:spacing w:after="0" w:line="360" w:lineRule="auto"/>
        <w:jc w:val="both"/>
        <w:rPr>
          <w:rFonts w:ascii="Ancizar Sans" w:hAnsi="Ancizar Sans" w:cs="Times New Roman"/>
          <w:color w:val="000000"/>
          <w:sz w:val="24"/>
          <w:szCs w:val="24"/>
        </w:rPr>
      </w:pPr>
    </w:p>
    <w:p w14:paraId="4D415C03" w14:textId="77777777" w:rsidR="00174A7B" w:rsidRPr="00DC354A" w:rsidRDefault="00174A7B" w:rsidP="00DC354A">
      <w:pPr>
        <w:pStyle w:val="Default"/>
        <w:jc w:val="both"/>
        <w:rPr>
          <w:rFonts w:ascii="Ancizar Sans" w:hAnsi="Ancizar Sans" w:cs="Times New Roman"/>
          <w:sz w:val="20"/>
          <w:szCs w:val="20"/>
        </w:rPr>
      </w:pPr>
    </w:p>
    <w:sectPr w:rsidR="00174A7B" w:rsidRPr="00DC35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9A2"/>
    <w:multiLevelType w:val="hybridMultilevel"/>
    <w:tmpl w:val="6F36E00A"/>
    <w:lvl w:ilvl="0" w:tplc="788E7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643E"/>
    <w:multiLevelType w:val="hybridMultilevel"/>
    <w:tmpl w:val="D2769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5B1B"/>
    <w:multiLevelType w:val="hybridMultilevel"/>
    <w:tmpl w:val="E254402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6330B"/>
    <w:multiLevelType w:val="hybridMultilevel"/>
    <w:tmpl w:val="D82A7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DA"/>
    <w:rsid w:val="00082E51"/>
    <w:rsid w:val="000E6CB7"/>
    <w:rsid w:val="001365BC"/>
    <w:rsid w:val="00171455"/>
    <w:rsid w:val="0017178B"/>
    <w:rsid w:val="00174A7B"/>
    <w:rsid w:val="00207F1A"/>
    <w:rsid w:val="00225ADA"/>
    <w:rsid w:val="00246198"/>
    <w:rsid w:val="00265580"/>
    <w:rsid w:val="006805A0"/>
    <w:rsid w:val="007A7A85"/>
    <w:rsid w:val="007D317F"/>
    <w:rsid w:val="00857841"/>
    <w:rsid w:val="00884285"/>
    <w:rsid w:val="008B26EA"/>
    <w:rsid w:val="00910CF0"/>
    <w:rsid w:val="00C3525E"/>
    <w:rsid w:val="00C4618A"/>
    <w:rsid w:val="00C54960"/>
    <w:rsid w:val="00D74867"/>
    <w:rsid w:val="00DC354A"/>
    <w:rsid w:val="00EC5FF1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E9A6"/>
  <w15:chartTrackingRefBased/>
  <w15:docId w15:val="{ABCD75C6-C69D-444E-A56A-DA1B64B6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5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7F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5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5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5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5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5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Yicel Padilla</dc:creator>
  <cp:keywords/>
  <dc:description/>
  <cp:lastModifiedBy>Yessid Martinez</cp:lastModifiedBy>
  <cp:revision>3</cp:revision>
  <dcterms:created xsi:type="dcterms:W3CDTF">2022-04-21T19:20:00Z</dcterms:created>
  <dcterms:modified xsi:type="dcterms:W3CDTF">2024-02-12T14:09:00Z</dcterms:modified>
</cp:coreProperties>
</file>